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41" w:rsidRPr="0066592B" w:rsidRDefault="00101141" w:rsidP="00BB55ED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lang w:eastAsia="bg-BG"/>
        </w:rPr>
      </w:pPr>
      <w:r w:rsidRPr="0033355B">
        <w:rPr>
          <w:rFonts w:ascii="Bookman Old Style" w:eastAsia="Times New Roman" w:hAnsi="Bookman Old Style" w:cs="Times New Roman"/>
          <w:b/>
          <w:lang w:eastAsia="bg-BG"/>
        </w:rPr>
        <w:t>Заседание на ОИК</w:t>
      </w:r>
      <w:r w:rsidR="00A26C34" w:rsidRPr="0033355B">
        <w:rPr>
          <w:rFonts w:ascii="Bookman Old Style" w:eastAsia="Times New Roman" w:hAnsi="Bookman Old Style" w:cs="Times New Roman"/>
          <w:b/>
          <w:lang w:eastAsia="bg-BG"/>
        </w:rPr>
        <w:t xml:space="preserve"> - Аксаково на </w:t>
      </w:r>
      <w:r w:rsidR="0033355B" w:rsidRPr="0033355B">
        <w:rPr>
          <w:rFonts w:ascii="Bookman Old Style" w:eastAsia="Times New Roman" w:hAnsi="Bookman Old Style" w:cs="Times New Roman"/>
          <w:b/>
          <w:lang w:eastAsia="bg-BG"/>
        </w:rPr>
        <w:t>2</w:t>
      </w:r>
      <w:r w:rsidR="0066592B">
        <w:rPr>
          <w:rFonts w:ascii="Bookman Old Style" w:eastAsia="Times New Roman" w:hAnsi="Bookman Old Style" w:cs="Times New Roman"/>
          <w:b/>
          <w:lang w:eastAsia="bg-BG"/>
        </w:rPr>
        <w:t>7</w:t>
      </w:r>
      <w:r w:rsidR="0033355B" w:rsidRPr="0033355B">
        <w:rPr>
          <w:rFonts w:ascii="Bookman Old Style" w:eastAsia="Times New Roman" w:hAnsi="Bookman Old Style" w:cs="Times New Roman"/>
          <w:b/>
          <w:lang w:eastAsia="bg-BG"/>
        </w:rPr>
        <w:t>.</w:t>
      </w:r>
      <w:r w:rsidR="00A26C34" w:rsidRPr="0033355B">
        <w:rPr>
          <w:rFonts w:ascii="Bookman Old Style" w:eastAsia="Times New Roman" w:hAnsi="Bookman Old Style" w:cs="Times New Roman"/>
          <w:b/>
          <w:lang w:eastAsia="bg-BG"/>
        </w:rPr>
        <w:t>10.2023г</w:t>
      </w:r>
      <w:r w:rsidR="00A26C34" w:rsidRPr="0066592B">
        <w:rPr>
          <w:rFonts w:ascii="Bookman Old Style" w:eastAsia="Times New Roman" w:hAnsi="Bookman Old Style" w:cs="Times New Roman"/>
          <w:b/>
          <w:lang w:eastAsia="bg-BG"/>
        </w:rPr>
        <w:t>., 1</w:t>
      </w:r>
      <w:r w:rsidR="0066592B" w:rsidRPr="0066592B">
        <w:rPr>
          <w:rFonts w:ascii="Bookman Old Style" w:eastAsia="Times New Roman" w:hAnsi="Bookman Old Style" w:cs="Times New Roman"/>
          <w:b/>
          <w:lang w:eastAsia="bg-BG"/>
        </w:rPr>
        <w:t>7</w:t>
      </w:r>
      <w:r w:rsidR="00A26C34" w:rsidRPr="0066592B">
        <w:rPr>
          <w:rFonts w:ascii="Bookman Old Style" w:eastAsia="Times New Roman" w:hAnsi="Bookman Old Style" w:cs="Times New Roman"/>
          <w:b/>
          <w:lang w:eastAsia="bg-BG"/>
        </w:rPr>
        <w:t>:</w:t>
      </w:r>
      <w:r w:rsidR="0066592B" w:rsidRPr="0066592B">
        <w:rPr>
          <w:rFonts w:ascii="Bookman Old Style" w:eastAsia="Times New Roman" w:hAnsi="Bookman Old Style" w:cs="Times New Roman"/>
          <w:b/>
          <w:lang w:eastAsia="bg-BG"/>
        </w:rPr>
        <w:t>3</w:t>
      </w:r>
      <w:r w:rsidRPr="0066592B">
        <w:rPr>
          <w:rFonts w:ascii="Bookman Old Style" w:eastAsia="Times New Roman" w:hAnsi="Bookman Old Style" w:cs="Times New Roman"/>
          <w:b/>
          <w:lang w:eastAsia="bg-BG"/>
        </w:rPr>
        <w:t>0ч.</w:t>
      </w:r>
    </w:p>
    <w:p w:rsidR="00101141" w:rsidRPr="0033355B" w:rsidRDefault="00101141" w:rsidP="00BB55ED">
      <w:pPr>
        <w:spacing w:after="0" w:line="240" w:lineRule="auto"/>
        <w:ind w:right="316"/>
        <w:contextualSpacing/>
        <w:jc w:val="center"/>
        <w:rPr>
          <w:rFonts w:ascii="Bookman Old Style" w:eastAsia="Times New Roman" w:hAnsi="Bookman Old Style" w:cs="Times New Roman"/>
          <w:b/>
          <w:lang w:eastAsia="bg-BG"/>
        </w:rPr>
      </w:pPr>
    </w:p>
    <w:p w:rsidR="00101141" w:rsidRPr="0033355B" w:rsidRDefault="00101141" w:rsidP="00101141">
      <w:pPr>
        <w:spacing w:after="0" w:line="240" w:lineRule="auto"/>
        <w:ind w:right="316"/>
        <w:jc w:val="both"/>
        <w:rPr>
          <w:rFonts w:ascii="Bookman Old Style" w:eastAsia="Times New Roman" w:hAnsi="Bookman Old Style" w:cs="Times New Roman"/>
          <w:b/>
          <w:lang w:eastAsia="bg-BG"/>
        </w:rPr>
      </w:pPr>
      <w:r w:rsidRPr="0033355B">
        <w:rPr>
          <w:rFonts w:ascii="Bookman Old Style" w:eastAsia="Times New Roman" w:hAnsi="Bookman Old Style" w:cs="Times New Roman"/>
          <w:b/>
          <w:lang w:eastAsia="bg-BG"/>
        </w:rPr>
        <w:t>ДНЕВЕН РЕД :</w:t>
      </w:r>
    </w:p>
    <w:p w:rsidR="0066592B" w:rsidRPr="0066592B" w:rsidRDefault="0066592B" w:rsidP="00921D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2B">
        <w:rPr>
          <w:rFonts w:ascii="Times New Roman" w:eastAsia="Calibri" w:hAnsi="Times New Roman" w:cs="Times New Roman"/>
          <w:sz w:val="24"/>
          <w:szCs w:val="24"/>
        </w:rPr>
        <w:t>1. Определяне на членове на ОИК – Аксаково за отчитане на изборните резултати от произведените избори за общински съветници и кметове, насрочени на 29.10.2023г.</w:t>
      </w:r>
    </w:p>
    <w:p w:rsidR="0066592B" w:rsidRPr="0066592B" w:rsidRDefault="0066592B" w:rsidP="00921DB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92B">
        <w:rPr>
          <w:rFonts w:ascii="Times New Roman" w:eastAsia="Calibri" w:hAnsi="Times New Roman" w:cs="Times New Roman"/>
          <w:sz w:val="24"/>
          <w:szCs w:val="24"/>
        </w:rPr>
        <w:t>2. Определяне на членове на ОИК – Аксаково за предаване по опис с протокол на ТЗ на ГД „ГРАО“ пликовете с избирателните списъци с книжата в тях за извършване на проверка за гласуване в нарушение на правилата на Изборния кодекс.</w:t>
      </w:r>
    </w:p>
    <w:p w:rsidR="0066592B" w:rsidRPr="0066592B" w:rsidRDefault="0066592B" w:rsidP="00921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92B">
        <w:rPr>
          <w:rFonts w:ascii="Times New Roman" w:eastAsia="Calibri" w:hAnsi="Times New Roman" w:cs="Times New Roman"/>
          <w:sz w:val="24"/>
          <w:szCs w:val="24"/>
        </w:rPr>
        <w:t xml:space="preserve">3. Промяна състава на СИК в секция № 030200033 – с. Любен Каравелово, по постъпило предложение от </w:t>
      </w:r>
      <w:r w:rsidRPr="006659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ПРОДЪЛЖАВАМЕ ПРОМЯНАТА – ДЕМОКРАТИЧНА БЪЛГАРИЯ.</w:t>
      </w:r>
    </w:p>
    <w:p w:rsidR="0066592B" w:rsidRPr="0066592B" w:rsidRDefault="0066592B" w:rsidP="00921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92B">
        <w:rPr>
          <w:rFonts w:ascii="Times New Roman" w:eastAsia="Calibri" w:hAnsi="Times New Roman" w:cs="Times New Roman"/>
          <w:sz w:val="24"/>
          <w:szCs w:val="24"/>
        </w:rPr>
        <w:t xml:space="preserve">4. Промяна състава на СИК в секция № 030200034 – с. Любен Каравелово, по постъпило предложение от </w:t>
      </w:r>
      <w:r w:rsidRPr="006659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ПРОДЪЛЖАВАМЕ ПРОМЯНАТА – ДЕМОКРАТИЧНА БЪЛГАРИЯ.</w:t>
      </w:r>
    </w:p>
    <w:p w:rsidR="0066592B" w:rsidRPr="0066592B" w:rsidRDefault="0066592B" w:rsidP="00921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92B">
        <w:rPr>
          <w:rFonts w:ascii="Times New Roman" w:eastAsia="Calibri" w:hAnsi="Times New Roman" w:cs="Times New Roman"/>
          <w:sz w:val="24"/>
          <w:szCs w:val="24"/>
        </w:rPr>
        <w:t xml:space="preserve">5. Промяна състава на СИК в секция № 030200035 – с. Любен Каравелово, по постъпило предложение от </w:t>
      </w:r>
      <w:r w:rsidRPr="0066592B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ГЕРБ.</w:t>
      </w:r>
    </w:p>
    <w:p w:rsidR="0066592B" w:rsidRPr="0066592B" w:rsidRDefault="0066592B" w:rsidP="00921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92B">
        <w:rPr>
          <w:rFonts w:ascii="Times New Roman" w:eastAsia="Calibri" w:hAnsi="Times New Roman" w:cs="Times New Roman"/>
          <w:sz w:val="24"/>
          <w:szCs w:val="24"/>
        </w:rPr>
        <w:t>6. Промяна състава на СИК в секция № 030200015 – гр. Игнатиево, по постъпило предложение от ПП Възраждане.</w:t>
      </w:r>
    </w:p>
    <w:p w:rsidR="0066592B" w:rsidRPr="0066592B" w:rsidRDefault="0066592B" w:rsidP="00921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92B">
        <w:rPr>
          <w:rFonts w:ascii="Times New Roman" w:eastAsia="Calibri" w:hAnsi="Times New Roman" w:cs="Times New Roman"/>
          <w:sz w:val="24"/>
          <w:szCs w:val="24"/>
        </w:rPr>
        <w:t>7.</w:t>
      </w:r>
      <w:r w:rsidRPr="0066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Поправка на техническа грешка, в Решение № 91/28.09.2023г. на ОИК – Аксаково, относно назначаване на секционна избирателна комисия в секция № 030200030, находяща се в с. Засмяно.</w:t>
      </w:r>
    </w:p>
    <w:p w:rsidR="0066592B" w:rsidRPr="0066592B" w:rsidRDefault="0066592B" w:rsidP="00921DB1">
      <w:pPr>
        <w:spacing w:after="0" w:line="240" w:lineRule="auto"/>
        <w:ind w:left="360"/>
        <w:jc w:val="both"/>
      </w:pPr>
      <w:r w:rsidRPr="0066592B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66592B">
        <w:rPr>
          <w:rFonts w:ascii="Times New Roman" w:hAnsi="Times New Roman" w:cs="Times New Roman"/>
          <w:sz w:val="24"/>
          <w:szCs w:val="24"/>
        </w:rPr>
        <w:t xml:space="preserve"> </w:t>
      </w:r>
      <w:r w:rsidRPr="006659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за регистрация на застъпници на </w:t>
      </w:r>
      <w:r w:rsidRPr="006659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МК Консервативна България (ВМРО – БЪЛГАРСКО НАЦИОНАЛНО ДВИЖЕНИЕ, ПП СВОБОДА, ПАРТИЯ КОНСЕРВАТИВНА БЪЛГАРИЯ).</w:t>
      </w:r>
      <w:r w:rsidRPr="0066592B">
        <w:t xml:space="preserve"> </w:t>
      </w:r>
    </w:p>
    <w:p w:rsidR="0066592B" w:rsidRPr="0066592B" w:rsidRDefault="0066592B" w:rsidP="00921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659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 Ра</w:t>
      </w:r>
      <w:r w:rsidR="00DA6D2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зглеждане на предложение от ПП </w:t>
      </w:r>
      <w:r w:rsidRPr="006659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ГЕРБ за публикуване в интернет страницата на ОИК – Аксаково на упълномощени представители;</w:t>
      </w:r>
    </w:p>
    <w:p w:rsidR="0066592B" w:rsidRPr="0066592B" w:rsidRDefault="00DA6D2F" w:rsidP="00DA6D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10. Разни.</w:t>
      </w:r>
      <w:bookmarkStart w:id="0" w:name="_GoBack"/>
      <w:bookmarkEnd w:id="0"/>
    </w:p>
    <w:p w:rsidR="00594864" w:rsidRPr="00594864" w:rsidRDefault="00594864" w:rsidP="00594864">
      <w:pPr>
        <w:spacing w:after="0" w:line="240" w:lineRule="auto"/>
        <w:ind w:right="-2"/>
        <w:jc w:val="both"/>
        <w:rPr>
          <w:rFonts w:ascii="Bookman Old Style" w:eastAsia="Calibri" w:hAnsi="Bookman Old Style" w:cs="Times New Roman"/>
        </w:rPr>
      </w:pPr>
    </w:p>
    <w:sectPr w:rsidR="00594864" w:rsidRPr="00594864" w:rsidSect="00BB55ED">
      <w:pgSz w:w="12240" w:h="15840"/>
      <w:pgMar w:top="567" w:right="73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5DE"/>
    <w:multiLevelType w:val="hybridMultilevel"/>
    <w:tmpl w:val="B9B4D1C6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D2C95"/>
    <w:multiLevelType w:val="hybridMultilevel"/>
    <w:tmpl w:val="3014B458"/>
    <w:lvl w:ilvl="0" w:tplc="196ED7A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61CD6"/>
    <w:multiLevelType w:val="hybridMultilevel"/>
    <w:tmpl w:val="121876D6"/>
    <w:lvl w:ilvl="0" w:tplc="BCB0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3A5F31"/>
    <w:multiLevelType w:val="hybridMultilevel"/>
    <w:tmpl w:val="4030E7FE"/>
    <w:lvl w:ilvl="0" w:tplc="196ED7AE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9B"/>
    <w:rsid w:val="00101141"/>
    <w:rsid w:val="001B058D"/>
    <w:rsid w:val="0030582C"/>
    <w:rsid w:val="0033355B"/>
    <w:rsid w:val="004D2582"/>
    <w:rsid w:val="00594864"/>
    <w:rsid w:val="0066592B"/>
    <w:rsid w:val="00833CFB"/>
    <w:rsid w:val="00880112"/>
    <w:rsid w:val="009176AE"/>
    <w:rsid w:val="00921DB1"/>
    <w:rsid w:val="0097309B"/>
    <w:rsid w:val="00A26C34"/>
    <w:rsid w:val="00A70DD1"/>
    <w:rsid w:val="00A85340"/>
    <w:rsid w:val="00BB55ED"/>
    <w:rsid w:val="00C94D35"/>
    <w:rsid w:val="00DA6D2F"/>
    <w:rsid w:val="00E85541"/>
    <w:rsid w:val="00F04545"/>
    <w:rsid w:val="00F33647"/>
    <w:rsid w:val="00F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14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E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15</cp:revision>
  <cp:lastPrinted>2023-10-27T13:59:00Z</cp:lastPrinted>
  <dcterms:created xsi:type="dcterms:W3CDTF">2023-10-26T07:19:00Z</dcterms:created>
  <dcterms:modified xsi:type="dcterms:W3CDTF">2023-10-27T13:59:00Z</dcterms:modified>
</cp:coreProperties>
</file>